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The Dog and the Bug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A dog sat in a little hut. He sat on a mat in the hut. A bug sat in the hut. She sat on a red jug by a big pot. The bug did jump from the jug to the pot and onto the dog. The dog got mad. </w:t>
      </w:r>
    </w:p>
    <w:p w:rsidR="00000000" w:rsidDel="00000000" w:rsidP="00000000" w:rsidRDefault="00000000" w:rsidRPr="00000000" w14:paraId="00000004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“Get off of me” said the dog. 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“I just want a hug,” said the bug.</w:t>
      </w:r>
    </w:p>
    <w:p w:rsidR="00000000" w:rsidDel="00000000" w:rsidP="00000000" w:rsidRDefault="00000000" w:rsidRPr="00000000" w14:paraId="00000006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The bug was sad. He did want a hug but the dog did not want to hug the bug. The bug bit the dog. The dog was sad. He did not want to get bit by the bug. </w:t>
      </w:r>
    </w:p>
    <w:p w:rsidR="00000000" w:rsidDel="00000000" w:rsidP="00000000" w:rsidRDefault="00000000" w:rsidRPr="00000000" w14:paraId="00000007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“I will give you a hug,” said the dog.</w:t>
      </w:r>
    </w:p>
    <w:p w:rsidR="00000000" w:rsidDel="00000000" w:rsidP="00000000" w:rsidRDefault="00000000" w:rsidRPr="00000000" w14:paraId="00000008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“I want to be your pal,” said the bug. </w:t>
      </w:r>
    </w:p>
    <w:p w:rsidR="00000000" w:rsidDel="00000000" w:rsidP="00000000" w:rsidRDefault="00000000" w:rsidRPr="00000000" w14:paraId="00000009">
      <w:pPr>
        <w:pageBreakBefore w:val="0"/>
        <w:rPr>
          <w:rFonts w:ascii="Comic Sans MS" w:cs="Comic Sans MS" w:eastAsia="Comic Sans MS" w:hAnsi="Comic Sans MS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sz w:val="48"/>
          <w:szCs w:val="48"/>
          <w:rtl w:val="0"/>
        </w:rPr>
        <w:t xml:space="preserve">The dog and the bug are glad to be pals.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